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2F71D2">
        <w:trPr>
          <w:trHeight w:hRule="exact" w:val="1889"/>
        </w:trPr>
        <w:tc>
          <w:tcPr>
            <w:tcW w:w="426" w:type="dxa"/>
          </w:tcPr>
          <w:p w:rsidR="002F71D2" w:rsidRDefault="002F71D2"/>
        </w:tc>
        <w:tc>
          <w:tcPr>
            <w:tcW w:w="710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851" w:type="dxa"/>
          </w:tcPr>
          <w:p w:rsidR="002F71D2" w:rsidRDefault="002F71D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2F71D2" w:rsidRDefault="000450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F71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71D2" w:rsidRPr="000450A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71D2">
        <w:trPr>
          <w:trHeight w:hRule="exact" w:val="406"/>
        </w:trPr>
        <w:tc>
          <w:tcPr>
            <w:tcW w:w="426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71D2" w:rsidRPr="000450AC">
        <w:trPr>
          <w:trHeight w:hRule="exact" w:val="277"/>
        </w:trPr>
        <w:tc>
          <w:tcPr>
            <w:tcW w:w="426" w:type="dxa"/>
          </w:tcPr>
          <w:p w:rsidR="002F71D2" w:rsidRDefault="002F71D2"/>
        </w:tc>
        <w:tc>
          <w:tcPr>
            <w:tcW w:w="710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851" w:type="dxa"/>
          </w:tcPr>
          <w:p w:rsidR="002F71D2" w:rsidRDefault="002F71D2"/>
        </w:tc>
        <w:tc>
          <w:tcPr>
            <w:tcW w:w="285" w:type="dxa"/>
          </w:tcPr>
          <w:p w:rsidR="002F71D2" w:rsidRDefault="002F71D2"/>
        </w:tc>
        <w:tc>
          <w:tcPr>
            <w:tcW w:w="1277" w:type="dxa"/>
          </w:tcPr>
          <w:p w:rsidR="002F71D2" w:rsidRDefault="002F71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71D2">
        <w:trPr>
          <w:trHeight w:hRule="exact" w:val="555"/>
        </w:trPr>
        <w:tc>
          <w:tcPr>
            <w:tcW w:w="426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71D2" w:rsidRDefault="000450A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F71D2">
        <w:trPr>
          <w:trHeight w:hRule="exact" w:val="277"/>
        </w:trPr>
        <w:tc>
          <w:tcPr>
            <w:tcW w:w="426" w:type="dxa"/>
          </w:tcPr>
          <w:p w:rsidR="002F71D2" w:rsidRDefault="002F71D2"/>
        </w:tc>
        <w:tc>
          <w:tcPr>
            <w:tcW w:w="710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851" w:type="dxa"/>
          </w:tcPr>
          <w:p w:rsidR="002F71D2" w:rsidRDefault="002F71D2"/>
        </w:tc>
        <w:tc>
          <w:tcPr>
            <w:tcW w:w="285" w:type="dxa"/>
          </w:tcPr>
          <w:p w:rsidR="002F71D2" w:rsidRDefault="002F71D2"/>
        </w:tc>
        <w:tc>
          <w:tcPr>
            <w:tcW w:w="1277" w:type="dxa"/>
          </w:tcPr>
          <w:p w:rsidR="002F71D2" w:rsidRDefault="002F71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71D2">
        <w:trPr>
          <w:trHeight w:hRule="exact" w:val="277"/>
        </w:trPr>
        <w:tc>
          <w:tcPr>
            <w:tcW w:w="426" w:type="dxa"/>
          </w:tcPr>
          <w:p w:rsidR="002F71D2" w:rsidRDefault="002F71D2"/>
        </w:tc>
        <w:tc>
          <w:tcPr>
            <w:tcW w:w="710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851" w:type="dxa"/>
          </w:tcPr>
          <w:p w:rsidR="002F71D2" w:rsidRDefault="002F71D2"/>
        </w:tc>
        <w:tc>
          <w:tcPr>
            <w:tcW w:w="285" w:type="dxa"/>
          </w:tcPr>
          <w:p w:rsidR="002F71D2" w:rsidRDefault="002F71D2"/>
        </w:tc>
        <w:tc>
          <w:tcPr>
            <w:tcW w:w="1277" w:type="dxa"/>
          </w:tcPr>
          <w:p w:rsidR="002F71D2" w:rsidRDefault="002F71D2"/>
        </w:tc>
        <w:tc>
          <w:tcPr>
            <w:tcW w:w="993" w:type="dxa"/>
          </w:tcPr>
          <w:p w:rsidR="002F71D2" w:rsidRDefault="002F71D2"/>
        </w:tc>
        <w:tc>
          <w:tcPr>
            <w:tcW w:w="2836" w:type="dxa"/>
          </w:tcPr>
          <w:p w:rsidR="002F71D2" w:rsidRDefault="002F71D2"/>
        </w:tc>
      </w:tr>
      <w:tr w:rsidR="002F71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71D2">
        <w:trPr>
          <w:trHeight w:hRule="exact" w:val="1135"/>
        </w:trPr>
        <w:tc>
          <w:tcPr>
            <w:tcW w:w="426" w:type="dxa"/>
          </w:tcPr>
          <w:p w:rsidR="002F71D2" w:rsidRDefault="002F71D2"/>
        </w:tc>
        <w:tc>
          <w:tcPr>
            <w:tcW w:w="710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психолого- педагогического сопровождения</w:t>
            </w:r>
          </w:p>
          <w:p w:rsidR="002F71D2" w:rsidRDefault="000450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2F71D2" w:rsidRDefault="002F71D2"/>
        </w:tc>
      </w:tr>
      <w:tr w:rsidR="002F71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F71D2" w:rsidRPr="000450AC">
        <w:trPr>
          <w:trHeight w:hRule="exact" w:val="1125"/>
        </w:trPr>
        <w:tc>
          <w:tcPr>
            <w:tcW w:w="426" w:type="dxa"/>
          </w:tcPr>
          <w:p w:rsidR="002F71D2" w:rsidRDefault="002F71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71D2" w:rsidRPr="000450AC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71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F71D2" w:rsidRDefault="002F71D2"/>
        </w:tc>
        <w:tc>
          <w:tcPr>
            <w:tcW w:w="285" w:type="dxa"/>
          </w:tcPr>
          <w:p w:rsidR="002F71D2" w:rsidRDefault="002F71D2"/>
        </w:tc>
        <w:tc>
          <w:tcPr>
            <w:tcW w:w="1277" w:type="dxa"/>
          </w:tcPr>
          <w:p w:rsidR="002F71D2" w:rsidRDefault="002F71D2"/>
        </w:tc>
        <w:tc>
          <w:tcPr>
            <w:tcW w:w="993" w:type="dxa"/>
          </w:tcPr>
          <w:p w:rsidR="002F71D2" w:rsidRDefault="002F71D2"/>
        </w:tc>
        <w:tc>
          <w:tcPr>
            <w:tcW w:w="2836" w:type="dxa"/>
          </w:tcPr>
          <w:p w:rsidR="002F71D2" w:rsidRDefault="002F71D2"/>
        </w:tc>
      </w:tr>
      <w:tr w:rsidR="002F71D2">
        <w:trPr>
          <w:trHeight w:hRule="exact" w:val="155"/>
        </w:trPr>
        <w:tc>
          <w:tcPr>
            <w:tcW w:w="426" w:type="dxa"/>
          </w:tcPr>
          <w:p w:rsidR="002F71D2" w:rsidRDefault="002F71D2"/>
        </w:tc>
        <w:tc>
          <w:tcPr>
            <w:tcW w:w="710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851" w:type="dxa"/>
          </w:tcPr>
          <w:p w:rsidR="002F71D2" w:rsidRDefault="002F71D2"/>
        </w:tc>
        <w:tc>
          <w:tcPr>
            <w:tcW w:w="285" w:type="dxa"/>
          </w:tcPr>
          <w:p w:rsidR="002F71D2" w:rsidRDefault="002F71D2"/>
        </w:tc>
        <w:tc>
          <w:tcPr>
            <w:tcW w:w="1277" w:type="dxa"/>
          </w:tcPr>
          <w:p w:rsidR="002F71D2" w:rsidRDefault="002F71D2"/>
        </w:tc>
        <w:tc>
          <w:tcPr>
            <w:tcW w:w="993" w:type="dxa"/>
          </w:tcPr>
          <w:p w:rsidR="002F71D2" w:rsidRDefault="002F71D2"/>
        </w:tc>
        <w:tc>
          <w:tcPr>
            <w:tcW w:w="2836" w:type="dxa"/>
          </w:tcPr>
          <w:p w:rsidR="002F71D2" w:rsidRDefault="002F71D2"/>
        </w:tc>
      </w:tr>
      <w:tr w:rsidR="002F71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71D2" w:rsidRPr="000450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71D2" w:rsidRPr="000450A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rPr>
                <w:lang w:val="ru-RU"/>
              </w:rPr>
            </w:pPr>
          </w:p>
        </w:tc>
      </w:tr>
      <w:tr w:rsidR="002F71D2" w:rsidRPr="000450A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F71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2F71D2">
        <w:trPr>
          <w:trHeight w:hRule="exact" w:val="2757"/>
        </w:trPr>
        <w:tc>
          <w:tcPr>
            <w:tcW w:w="426" w:type="dxa"/>
          </w:tcPr>
          <w:p w:rsidR="002F71D2" w:rsidRDefault="002F71D2"/>
        </w:tc>
        <w:tc>
          <w:tcPr>
            <w:tcW w:w="710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1419" w:type="dxa"/>
          </w:tcPr>
          <w:p w:rsidR="002F71D2" w:rsidRDefault="002F71D2"/>
        </w:tc>
        <w:tc>
          <w:tcPr>
            <w:tcW w:w="851" w:type="dxa"/>
          </w:tcPr>
          <w:p w:rsidR="002F71D2" w:rsidRDefault="002F71D2"/>
        </w:tc>
        <w:tc>
          <w:tcPr>
            <w:tcW w:w="285" w:type="dxa"/>
          </w:tcPr>
          <w:p w:rsidR="002F71D2" w:rsidRDefault="002F71D2"/>
        </w:tc>
        <w:tc>
          <w:tcPr>
            <w:tcW w:w="1277" w:type="dxa"/>
          </w:tcPr>
          <w:p w:rsidR="002F71D2" w:rsidRDefault="002F71D2"/>
        </w:tc>
        <w:tc>
          <w:tcPr>
            <w:tcW w:w="993" w:type="dxa"/>
          </w:tcPr>
          <w:p w:rsidR="002F71D2" w:rsidRDefault="002F71D2"/>
        </w:tc>
        <w:tc>
          <w:tcPr>
            <w:tcW w:w="2836" w:type="dxa"/>
          </w:tcPr>
          <w:p w:rsidR="002F71D2" w:rsidRDefault="002F71D2"/>
        </w:tc>
      </w:tr>
      <w:tr w:rsidR="002F71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71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F71D2" w:rsidRPr="000450AC" w:rsidRDefault="002F71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71D2" w:rsidRPr="000450AC" w:rsidRDefault="002F71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71D2" w:rsidRDefault="00045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71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71D2" w:rsidRPr="000450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71D2">
        <w:trPr>
          <w:trHeight w:hRule="exact" w:val="555"/>
        </w:trPr>
        <w:tc>
          <w:tcPr>
            <w:tcW w:w="9640" w:type="dxa"/>
          </w:tcPr>
          <w:p w:rsidR="002F71D2" w:rsidRDefault="002F71D2"/>
        </w:tc>
      </w:tr>
      <w:tr w:rsidR="002F71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71D2" w:rsidRDefault="00045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71D2" w:rsidRPr="000450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психолого-педагогического сопровождения» в течение 2021/2022 учебного года: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F71D2" w:rsidRPr="000450A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«Теории и технологии психолого- педагогического сопровождения».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71D2" w:rsidRPr="000450A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психолого-педагогического сопровождения»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71D2" w:rsidRPr="000450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F71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</w:p>
        </w:tc>
      </w:tr>
      <w:tr w:rsidR="002F71D2" w:rsidRPr="000450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</w:tc>
      </w:tr>
      <w:tr w:rsidR="002F71D2" w:rsidRPr="000450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способами диагностики и мониторинга с учетом применения информационно-коммуникационных технологий</w:t>
            </w:r>
          </w:p>
        </w:tc>
      </w:tr>
      <w:tr w:rsidR="002F71D2" w:rsidRPr="000450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</w:tc>
      </w:tr>
      <w:tr w:rsidR="002F71D2" w:rsidRPr="000450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F71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общие и специфические особенности психофизического развития обучающихся с особыми образовательными потребностями</w:t>
            </w:r>
          </w:p>
        </w:tc>
      </w:tr>
      <w:tr w:rsidR="002F71D2" w:rsidRPr="000450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2F71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программой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учета особенностей развития обучающихся в образовательном процессе</w:t>
            </w:r>
          </w:p>
        </w:tc>
      </w:tr>
      <w:tr w:rsidR="002F71D2" w:rsidRPr="000450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 обучающихся с особыми образовательными потребностями</w:t>
            </w:r>
          </w:p>
        </w:tc>
      </w:tr>
      <w:tr w:rsidR="002F71D2" w:rsidRPr="000450AC">
        <w:trPr>
          <w:trHeight w:hRule="exact" w:val="277"/>
        </w:trPr>
        <w:tc>
          <w:tcPr>
            <w:tcW w:w="9640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2F71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1D2" w:rsidRPr="000450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особенности образовательного процесса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использовать особенности образовательной среды учреждения для реализации взаимодействия субъектов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участников образовательных отношений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ОПК-7.9 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2F71D2" w:rsidRPr="000450AC">
        <w:trPr>
          <w:trHeight w:hRule="exact" w:val="277"/>
        </w:trPr>
        <w:tc>
          <w:tcPr>
            <w:tcW w:w="9640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</w:tr>
      <w:tr w:rsidR="002F71D2" w:rsidRPr="000450A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2F71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2F71D2" w:rsidRPr="000450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2F71D2" w:rsidRPr="000450AC">
        <w:trPr>
          <w:trHeight w:hRule="exact" w:val="277"/>
        </w:trPr>
        <w:tc>
          <w:tcPr>
            <w:tcW w:w="9640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</w:tr>
      <w:tr w:rsidR="002F71D2" w:rsidRPr="000450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2F71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2F71D2" w:rsidRPr="000450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2F71D2" w:rsidRPr="000450AC">
        <w:trPr>
          <w:trHeight w:hRule="exact" w:val="277"/>
        </w:trPr>
        <w:tc>
          <w:tcPr>
            <w:tcW w:w="9640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2F71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2F71D2" w:rsidRPr="000450AC">
        <w:trPr>
          <w:trHeight w:hRule="exact" w:val="416"/>
        </w:trPr>
        <w:tc>
          <w:tcPr>
            <w:tcW w:w="9640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</w:tr>
      <w:tr w:rsidR="002F71D2" w:rsidRPr="00045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71D2" w:rsidRPr="000450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«Теории и технологии психолого-педагогического сопровождения» относится к обязательной части, является дисциплиной Блока Б1. «Дисциплины (модули)». Модуль "Технологии психолого-педагогического сопровождения"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71D2" w:rsidRPr="000450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71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Default="002F71D2"/>
        </w:tc>
      </w:tr>
      <w:tr w:rsidR="002F71D2" w:rsidRPr="000450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Pr="000450AC" w:rsidRDefault="002F71D2">
            <w:pPr>
              <w:rPr>
                <w:lang w:val="ru-RU"/>
              </w:rPr>
            </w:pPr>
          </w:p>
        </w:tc>
      </w:tr>
      <w:tr w:rsidR="002F71D2" w:rsidRPr="000450AC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Pr="000450AC" w:rsidRDefault="000450AC">
            <w:pPr>
              <w:spacing w:after="0" w:line="240" w:lineRule="auto"/>
              <w:jc w:val="center"/>
              <w:rPr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lang w:val="ru-RU"/>
              </w:rPr>
              <w:t>Организационно-методическая работа детского практического психолога</w:t>
            </w:r>
          </w:p>
          <w:p w:rsidR="002F71D2" w:rsidRDefault="000450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 ребенка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Pr="000450AC" w:rsidRDefault="000450AC">
            <w:pPr>
              <w:spacing w:after="0" w:line="240" w:lineRule="auto"/>
              <w:jc w:val="center"/>
              <w:rPr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2F71D2" w:rsidRPr="000450AC" w:rsidRDefault="000450AC">
            <w:pPr>
              <w:spacing w:after="0" w:line="240" w:lineRule="auto"/>
              <w:jc w:val="center"/>
              <w:rPr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lang w:val="ru-RU"/>
              </w:rPr>
              <w:t>Этические и правовые основы профессиональной деятельности детского психолога</w:t>
            </w:r>
          </w:p>
          <w:p w:rsidR="002F71D2" w:rsidRDefault="000450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ОПК-6, ОПК-7, ПК-1, ПК-2, ОПК-5</w:t>
            </w:r>
          </w:p>
        </w:tc>
      </w:tr>
      <w:tr w:rsidR="002F71D2" w:rsidRPr="000450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71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71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71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71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F71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2F71D2"/>
        </w:tc>
      </w:tr>
      <w:tr w:rsidR="002F71D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71D2" w:rsidRPr="000450AC" w:rsidRDefault="002F71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71D2">
        <w:trPr>
          <w:trHeight w:hRule="exact" w:val="416"/>
        </w:trPr>
        <w:tc>
          <w:tcPr>
            <w:tcW w:w="3970" w:type="dxa"/>
          </w:tcPr>
          <w:p w:rsidR="002F71D2" w:rsidRDefault="002F71D2"/>
        </w:tc>
        <w:tc>
          <w:tcPr>
            <w:tcW w:w="1702" w:type="dxa"/>
          </w:tcPr>
          <w:p w:rsidR="002F71D2" w:rsidRDefault="002F71D2"/>
        </w:tc>
        <w:tc>
          <w:tcPr>
            <w:tcW w:w="1702" w:type="dxa"/>
          </w:tcPr>
          <w:p w:rsidR="002F71D2" w:rsidRDefault="002F71D2"/>
        </w:tc>
        <w:tc>
          <w:tcPr>
            <w:tcW w:w="426" w:type="dxa"/>
          </w:tcPr>
          <w:p w:rsidR="002F71D2" w:rsidRDefault="002F71D2"/>
        </w:tc>
        <w:tc>
          <w:tcPr>
            <w:tcW w:w="852" w:type="dxa"/>
          </w:tcPr>
          <w:p w:rsidR="002F71D2" w:rsidRDefault="002F71D2"/>
        </w:tc>
        <w:tc>
          <w:tcPr>
            <w:tcW w:w="993" w:type="dxa"/>
          </w:tcPr>
          <w:p w:rsidR="002F71D2" w:rsidRDefault="002F71D2"/>
        </w:tc>
      </w:tr>
      <w:tr w:rsidR="002F71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71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1D2" w:rsidRDefault="002F71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1D2" w:rsidRDefault="002F71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1D2" w:rsidRDefault="002F71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1D2" w:rsidRDefault="002F71D2"/>
        </w:tc>
      </w:tr>
      <w:tr w:rsidR="002F71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Общее представление о психолого- педагогическом сопровождении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1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Сопровождение в различных аспектах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Современные подходы к понятию «сопровождение».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Теоретические основы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Компоненты психолого-педагогического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1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Направления, технологии и методы практической деятельности в рамках со- 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Модели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2F71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F71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Общее представление о психолого- педагогическом сопровождении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1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Сопровождение в различных аспектах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71D2" w:rsidRDefault="00045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71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 Современные подходы к понятию «сопровождение».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Теоретические основы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Компоненты психолого-педагогического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1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Направления, технологии и методы практической деятельности в рамках со- 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1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Модели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1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2F71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1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2F71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2F71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71D2">
        <w:trPr>
          <w:trHeight w:hRule="exact" w:val="12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71D2" w:rsidRPr="000450AC" w:rsidRDefault="00045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71D2" w:rsidRDefault="000450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2F71D2" w:rsidRDefault="00045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71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71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71D2" w:rsidRPr="000450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Общее представление о психолого-педагогическом сопровождении</w:t>
            </w:r>
          </w:p>
        </w:tc>
      </w:tr>
      <w:tr w:rsidR="002F71D2" w:rsidRPr="000450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термина. Согласно толковому словарю русского языка, термин «сопро- вождение» обозначает действие, сопутствующее какому-либо явлению. Этимологически он происходит от слова «сопровождать», имеющее несколько содержательных трактовок. Смысл толкования зависит от области применения слова, но обозначает одновременность происходящего явления или действия. История становления сопровождения в России. Впервые психологический термин «сопровождение» появился в работе Г. Бардиер, Н. Ро- мазан, Т. Чередниковой (1993) в сочетании со словом «развитие» –«сопровождение разви- тия».</w:t>
            </w:r>
          </w:p>
        </w:tc>
      </w:tr>
      <w:tr w:rsidR="002F71D2" w:rsidRPr="00045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Сопровождение в различных аспектах деятельности.</w:t>
            </w:r>
          </w:p>
        </w:tc>
      </w:tr>
      <w:tr w:rsidR="002F71D2" w:rsidRPr="000450A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 из ведущих аспектов деятельности субъектов образования, требующих со- провождения, выделяют психолого-педагогическое сопровождение (Е.А. Бауэр, А.В. Ма- лышев), под которым понимается совокупность социально-психологической и педагоги- ческой деятельности на основе определенной методологии, обеспечивающее современное качество образования.Медико-педагогическое сопровождение (А.В. Шишова), которое предполагает применение дифференцированных подходов к воспитанию, обучению и проведению индивидуального оздоровления и осуществление образовательной организа- цией комплекса мероприятий по профилактике заболеваний, связанных с учебной дея- тельностью. Валеолого-педагогическое сопровождение. Это педагогическая деятельность, в которую включены все участники образовательного процесса, осуществляющие систе- мы взаимосвязанных мероприятий, по повышению компетенции педагогов, учащихся и их родителей в области сохранения здоровья.Под социально-педагогическим сопровождением (Н.В. Савицкая,Е.В. Гутман), понимается система педагогического взаимодействия, включающая социальные институты учебных заведений, социальные проекты и  программы развития обучающихся, управлением воспитательным потенциалом общества в разрешении проблем социализации обучающихся.</w:t>
            </w:r>
          </w:p>
        </w:tc>
      </w:tr>
      <w:tr w:rsidR="002F71D2" w:rsidRPr="00045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Современные подходы к понятию «сопровождение».</w:t>
            </w:r>
          </w:p>
        </w:tc>
      </w:tr>
      <w:tr w:rsidR="002F71D2" w:rsidRPr="000450AC">
        <w:trPr>
          <w:trHeight w:hRule="exact" w:val="11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как поддержка (помощь) О.С. Газман ввел понятие психолого- педагогической поддержки для детей в решении ими индивидуальных проблем, которые связаны с трудностями физического и психического развития и на их фоне жизненным самоопределением, межличностной коммуникацией и собственно, обучением.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А.П. Тряпицына и Е.И. Казакова предлагают рассматривать под сопровождением такую деятельность, которая обеспечивает помощь в ситуации жизненного выбора, вхождение в «зону развития». Сопровождение как технология деятельности психолога рассматривается у Р.В. Овчаровой. Г. Бардиер, И. Розман, Т. Чередникова. Рассматривают психологическое сопровождение как помощь ребенку в реализации самостоятельного выбора своего жизненного пути. По мнению Е.А. Салахудиновой, психолого- педагогическое сопровождение адаптации студентов в учебной группе – это целенаправленная деятельность всех субъектов педагогического процесса, направленная на со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как процесс Э.Ф. Зеер, А.К. Маркова, Н.С. Глуханюк, И.В. Аркусова, Г.В. Безюлева подчеркивают, что психологическое сопровождение – это целостный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процесс, включающий операциональное поле развития, становления и коррекции лично- сти.действие в обретении студентом позиции субъекта внутригрупповых отношений, на его ориентацию в системе социальных отношений в вузе, организацию взаимодействия с сокурсниками и преподавателями в образовательном процессе и внеаудиторной деятель- ности. Сопровождение как создание условий Ряд авторов рассматривают сопровождение как условие успешного обучения и психологического здоровья. А.Н. Горбатюк определяет психолого-педагогическое сопровождение «как систему профессиональной деятельности преподавателя, направляемую на создание психолого-педагогических условий для успешного обучения, воспитания и профессиональноличностного развития студента в ситуации вузовского взаимодействия». Сопровождение как формирование Е.И. Тихомирова считает, что в профессиональной школе психолого-педагогическое сопровождение должно быть ориентировано на получение реального продукта: формирование компетенций и развитие личностных достижений.</w:t>
            </w:r>
          </w:p>
        </w:tc>
      </w:tr>
      <w:tr w:rsidR="002F71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Теоретические основы сопровождения.</w:t>
            </w:r>
          </w:p>
        </w:tc>
      </w:tr>
      <w:tr w:rsidR="002F71D2" w:rsidRPr="000450A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 ориентированный (личностно центрированный) подход (К. Роджерс, И.С. Якиманская), определяющий приоритетность потребностей, целей и ценностей раз-вития личности ребенка при построении системы психолого-педагогического сопровож-дения образовательного процес-са, максимальный учет индивидуальных, субъектных и личностных особенностей детей. С этих позиций сопровождение должно ориентироваться на потребности и интересы конкретного ребенка, логику его развития, а не на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заданные извне задачи. Антропологическая парадигма в психологии и педагогике (Б.С. Братусь, Е.И. Исаев, В.И. Слободчиков), предполагающая целостный подход к человеку, смещение анализа с отдельных функций и свойств (внимание, память,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мышление, произвольность и др.) на рассмотрение целостной ситуации развития ребенка в контексте его связей и отношений с окружающими людьми. Концепция психического и психологического здоровья детей (И.В.Дубровина), рассматривающая в качестве предмета работы практического психолога в образовании - проблемы развития личности в условиях конкретного образовательного пространства, влияющие на состояние ее психологического здоровья, и отдающая приоритет психопрофилактике возникновения проблем, в том числе через мониторинг и коррекцию параметров образовательного пространства. Парадигма развивающего образования (Д.Б. Эльконин, В.В. Давыдов),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утверждающая необходимость проектирования такой системы образования,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которая не только учит ребенка знаниям и умениям, но обеспечивает развитие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него фундаментальных человеческих способностей и личностных качеств,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предполагает серьезную «психологизацию» педагогической практики. Теория педаго- гической поддержки (О.С. Газман, Н.Н. Михайлова), утверждающая необходимость со- провождения процесса индивидуализации личности, развитие ее «самости», создания ус- ловий для самоопределения, самоактуализации и самореализации через субъект- субъектные отношения, сотрудничество, сотворчество взрослого и ребенка, в которых доминируетравный, взаимовыгодный обмен личностными смыслами и опытом.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подход в организации психолого-медико-социального сопровождения (М.Р. Битянова, Е.В. Бурмистрова, А.И. Красило), ориентирующий на создание (проектирова- ние) в образовательной среде условий для кооперации всех субъектов образовательного процесса в проблемной ситуации.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 Компоненты психолого-педагогического сопровождения</w:t>
            </w:r>
          </w:p>
        </w:tc>
      </w:tr>
      <w:tr w:rsidR="002F71D2" w:rsidRPr="000450A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Систематическое отслеживание психолого-педагогическогостатуса субъекта обра- зовательного процесса. Предполагается, что с первых минут нахождения субъекта в обра- зовательном процессе, начинает бережно и конфиденциально собираться и накапливаться информация о различных сторонах его психической жизни и динамике развития, что не- обходимо для создания условий личностного роста каждого субъекта. Создание социаль- но-психологических условий для развития личности субъекта образовательного процесса. На основе данных психодиагностики разрабатываются индивидуальные и групповые программы психологического сопровождения различных субъектов образовательного процесса, определяются условия для успешной социализации и развития. Создание специальных социально-психологических условий для оказания помощи субъектам, имеющим проблемы в психологическом развитии, обучении, а так лицам, взаимодействующим с ними. Данное направление деятельности ориентировано на тех обучающихся, у которых выявлены определенные проблемы с усвоением учебного материала, социально принятых форм поведения, в общении с взрослыми и сверстниками,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психическом самочувствии и пр., а так же для поддержки педагогов, работающих с дан- ными детьми и их родителей.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Направления, технологии и методы практической деятельности в рамках со- провождения</w:t>
            </w:r>
          </w:p>
        </w:tc>
      </w:tr>
      <w:tr w:rsidR="002F71D2">
        <w:trPr>
          <w:trHeight w:hRule="exact" w:val="9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основными компонентами процесса сопровождения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выделяются несколько важнейших направлений и технологий практической деятельности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системы образования в рамках процесса сопровождения: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– деятельность по предупреждению возможного неблагополучия в психи- ческом и личностном развитии учащихся, педагогов и родителей и созданию психологи- ческих условий, максимально благоприятных для этого развития. Консультативная дея- тельность – это оказание помощи обучающимся, их родителям (законным представите- лям), педагогическим работникам и другим участникам образовательного процесса в во- просах развития, воспитания и обучения посредством психологического консультирова- ния.  Психологическая диагностика участников образовательного процесса. – это одна из областей психологии, применяющая различные методы тестирования и измерения осо- бенностей личности для выявления и диагностирования истинного психологического со- стояния человека с интеграцией и анализом результатов. Психологическая диагностика детей позволяет выявить индивидуально-психологические особенности ребенка, а также оценить уровень его личностного и интеллектуального развития. Коррекционная и разви- вающая работа планируется и ведется с учетом направлений и особенностей конкретного образовательного учреждения, специфики детского, учительского, родительского коллек- тивов, отдельного субъекта образовательного процесса. Психологическое просвещение является разделом профилактической деятельности специалиста-психолога, направленной на формирование у населения (учителей, воспитателей, школьников, родителей, общественности) положительных установок к психологической помощи, деятельности психолога практика и расширение кругозора в области психологического знания.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детьми может осуществляться как в индивидуальной, так и в групповой форме. Основными методами такой работы могут быть арттерапия, игровая терапия, сказ- котерапия. При работе с родителями продуктивными будут не отдельные мероприятия, а целостная системная работа, имеющая своей целью повышение психологической компе- тентности матерей и отцов. Такая работа осуществляться через информирование родите- лей на собраниях в школе. Другими вариантами работы с родителями является разработки своеобразных «учебников» для родителей, в которых очень коротко предлагалась необхо-димая родителям психологическая информация. Работа с родителями осуществляется</w:t>
            </w:r>
          </w:p>
          <w:p w:rsidR="002F71D2" w:rsidRDefault="00045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психологом и таким методом, как психологический тренинг.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педагогами ведется</w:t>
            </w:r>
          </w:p>
        </w:tc>
      </w:tr>
    </w:tbl>
    <w:p w:rsidR="002F71D2" w:rsidRDefault="00045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помощью социально-психологического тренинга. Это наиболее распространенный ме- тод психосоциальных технологий, позволяющий рефлексию собственного поведения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соотносить с поведением других участников группы.</w:t>
            </w:r>
          </w:p>
        </w:tc>
      </w:tr>
      <w:tr w:rsidR="002F71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Модели сопровождения</w:t>
            </w:r>
          </w:p>
        </w:tc>
      </w:tr>
      <w:tr w:rsidR="002F71D2" w:rsidRPr="000450A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модель исходит из гипотезы недостатка педагогической компе-тентности родителей и педагогов. Субъект жалоб в таком случае обычно ребёнок. Психо-лог вместе с родителями и педагогом анализирует ситуацию, намечает программу мер. Социальная модель используется в тех случаях, когда трудности того или иного субъекта образования представляют собой результат неблагоприятных внешних обстоятельств. В этих случаях помимо анализа жизненной ситуации и рекомендаций требуется вмешатель-ство внешних специалистов (юристов, социальных работников и пр.). Социальная модель используется в тех случаях, когда трудности того или иного субъекта образования пред-ставляют собой результат неблагоприятных внешних обстоятельств. В этих случаях по-мимо анализа жизненной ситуации и рекомендаций требуется вмешательство внешних специалистов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(юристов, социальных работников и пр.). Диагностическая модель основана на предполо- жении дефицита у родителей специальных знаний о ребёнке. Объект диагностики – семья, а также дети и подростки с нарушениями и отклонениями в поведении. Диагностическое заключение может служить основанием для принятия организационного решения. Медицинская модель предполагает, что в основе трудностей лежат болезни. Задача психотерапии – адаптация и оказание помощи в соответствии с диагнозом. Стадиальная модель представлена в исследованиях 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Шакурова. Рассматривая проблемы руководства педагогическими коллективами, он указывает на 3 стадии управленческого процесса: целевую, социальнопсихологическую и оперативную. Функциональная модель Н. В. Кузьминой. Рассматривая процесс управления педагогическими системами как процесс решения множества педагогических задач. Ситуационная модель. Ситуация рассматривается как момент взаимодействия субъекта и обстоятельств. Игровое моделирование. Большой интерес к игровому моделированию проявляют педагоги, работающие в сферах высшего, общего и специального среднего образования, повышения квалификации специалистов.</w:t>
            </w:r>
          </w:p>
        </w:tc>
      </w:tr>
      <w:tr w:rsidR="002F71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71D2" w:rsidRPr="000450A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Общее представление о психолого-педагогическом сопровождении</w:t>
            </w:r>
          </w:p>
        </w:tc>
      </w:tr>
      <w:tr w:rsidR="002F71D2" w:rsidRPr="000450A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термина. Согласно толковому словарю русского языка, термин «сопро- вождение» обозначает действие, сопутствующее какому-либо явлению. Этимологически он происходит от слова «сопровождать», имеющее несколько содержательных трактовок. Смысл толкования зависит от области применения слова, но обозначает одновременность происходящего явления или действия. История становления сопровождения в России. Впервые психологический термин «сопровождение» появился в работе Г. Бардиер, Н. Ро- мазан, Т. Чередниковой (1993) в сочетании со словом «развитие» –«сопровождение разви- тия».</w:t>
            </w:r>
          </w:p>
        </w:tc>
      </w:tr>
      <w:tr w:rsidR="002F71D2" w:rsidRPr="000450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Сопровождение в различных аспектах деятельности.</w:t>
            </w:r>
          </w:p>
        </w:tc>
      </w:tr>
      <w:tr w:rsidR="002F71D2" w:rsidRPr="000450AC">
        <w:trPr>
          <w:trHeight w:hRule="exact" w:val="3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 из ведущих аспектов деятельности субъектов образования, требующих со- провождения, выделяют психолого-педагогическое сопровождение (Е.А. Бауэр, А.В. Ма- лышев), под которым понимается совокупность социально-психологической и педагоги- ческой деятельности на основе определенной методологии, обеспечивающее современное качество образования.Медико-педагогическое сопровождение (А.В. Шишова), которое предполагает применение дифференцированных подходов к воспитанию, обучению и проведению индивидуального оздоровления и осуществление образовательной организа- цией комплекса мероприятий по профилактике заболеваний, связанных с учебной дея- тельностью. Валеолого-педагогическое сопровождение. Это педагогическая деятельность, в которую включены все участники образовательного процесса, осуществляющие систе- мы взаимосвязанных мероприятий, по повышению компетенции педагогов, учащихся и их родителей в области сохранения здоровья.Под социально-педагогическим сопровождением (Н.В. Савицкая,Е.В. Гутман), понимается система педагогического взаимодействия, включающая социальные институты учебных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заведений, социальные проекты и  программы развития обучающихся, управлением воспитательным потенциалом общества в разрешении проблем социализации обучающихся.</w:t>
            </w:r>
          </w:p>
        </w:tc>
      </w:tr>
      <w:tr w:rsidR="002F71D2" w:rsidRPr="000450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Современные подходы к понятию «сопровождение».</w:t>
            </w:r>
          </w:p>
        </w:tc>
      </w:tr>
      <w:tr w:rsidR="002F71D2" w:rsidRPr="000450AC">
        <w:trPr>
          <w:trHeight w:hRule="exact" w:val="7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как поддержка (помощь) О.С. Газман ввел понятие психолого- педагогической поддержки для детей в решении ими индивидуальных проблем, которые связаны с трудностями физического и психического развития и на их фоне жизненным самоопределением, межличностной коммуникацией и собственно, обучением.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 Тряпицына и Е.И. Казакова предлагают рассматривать под сопровождением такую деятельность, которая обеспечивает помощь в ситуации жизненного выбора, вхождение в «зону развития». Сопровождение как технология деятельности психолога рассматривается у Р.В. Овчаровой. Г. Бардиер, И. Розман, Т. Чередникова. Рассматривают психологическое сопровождение как помощь ребенку в реализации самостоятельного выбора своего жизненного пути. По мнению Е.А. Салахудиновой, психолого- педагогическое сопровождение адаптации студентов в учебной группе – это целенаправленная деятельность всех субъектов педагогического процесса, направленная на со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как процесс Э.Ф. Зеер, А.К. Маркова, Н.С. Глуханюк, И.В. Аркусова, Г.В. Безюлева подчеркивают, что психологическое сопровождение – это целостный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процесс, включающий операциональное поле развития, становления и коррекции лично- сти.действие в обретении студентом позиции субъекта внутригрупповых отношений, на его ориентацию в системе социальных отношений в вузе, организацию взаимодействия с сокурсниками и преподавателями в образовательном процессе и внеаудиторной деятель- ности. Сопровождение как создание условий Ряд авторов рассматривают сопровождение как условие успешного обучения и психологического здоровья. А.Н. Горбатюк определяет психолого-педагогическое сопровождение «как систему профессиональной деятельности преподавателя, направляемую на создание психолого-педагогических условий для успешного обучения, воспитания и профессиональноличностного развития студента в ситуации вузовского взаимодействия». Сопровождение как формирование Е.И. Тихомирова считает, что в профессиональной школе психолого-педагогическое сопровождение должно быть ориентировано на получение реального продукта: формирование компетенций и развитие личностных достижений.</w:t>
            </w:r>
          </w:p>
        </w:tc>
      </w:tr>
      <w:tr w:rsidR="002F71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Теоретические основы сопровождения.</w:t>
            </w:r>
          </w:p>
        </w:tc>
      </w:tr>
      <w:tr w:rsidR="002F71D2" w:rsidRPr="000450AC">
        <w:trPr>
          <w:trHeight w:hRule="exact" w:val="6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 ориентированный (личностно центрированный) подход (К. Роджерс, И.С. Якиманская), определяющий приоритетность потребностей, целей и ценностей раз-вития личности ребенка при построении системы психолого-педагогического сопровож-дения образовательного процес-са, максимальный учет индивидуальных, субъектных и личностных особенностей детей. С этих позиций сопровождение должно ориентироваться на потребности и интересы конкретного ребенка, логику его развития, а не на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заданные извне задачи. Антропологическая парадигма в психологии и педагогике (Б.С. Братусь, Е.И. Исаев, В.И. Слободчиков), предполагающая целостный подход к человеку, смещение анализа с отдельных функций и свойств (внимание, память,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мышление, произвольность и др.) на рассмотрение целостной ситуации развития ребенка в контексте его связей и отношений с окружающими людьми. Концепция психического и психологического здоровья детей (И.В.Дубровина), рассматривающая в качестве предмета работы практического психолога в образовании - проблемы развития личности в условиях конкретного образовательного пространства, влияющие на состояние ее психологического здоровья, и отдающая приоритет психопрофилактике возникновения проблем, в том числе через мониторинг и коррекцию параметров образовательного пространства. Парадигма развивающего образования (Д.Б. Эльконин, В.В. Давыдов),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утверждающая необходимость проектирования такой системы образования,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которая не только учит ребенка знаниям и умениям, но обеспечивает развитие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него фундаментальных человеческих способностей и личностных качеств,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предполагает серьезную «психологизацию» педагогической практики. Теория педаго- гической поддержки (О.С. Газман, Н.Н. Михайлова), утверждающая необходимость со-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провождения процесса индивидуализации личности, развитие ее «самости», создания ус- ловий для самоопределения, самоактуализации и самореализации через субъект- субъектные отношения, сотрудничество, сотворчество взрослого и ребенка, в которых доминируетравный, взаимовыгодный обмен личностными смыслами и опытом.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подход в организации психолого-медико-социального сопровождения (М.Р. Битянова, Е.В. Бурмистрова, А.И. Красило), ориентирующий на создание (проектирова- ние) в образовательной среде условий для кооперации всех субъектов образовательного процесса в проблемной ситуации.</w:t>
            </w:r>
          </w:p>
        </w:tc>
      </w:tr>
      <w:tr w:rsidR="002F71D2" w:rsidRPr="000450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Компоненты психолого-педагогического сопровождения</w:t>
            </w:r>
          </w:p>
        </w:tc>
      </w:tr>
      <w:tr w:rsidR="002F71D2" w:rsidRPr="000450AC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Систематическое отслеживание психолого-педагогическогостатуса субъекта обра- зовательного процесса. Предполагается, что с первых минут нахождения субъекта в обра- зовательном процессе, начинает бережно и конфиденциально собираться и накапливаться информация о различных сторонах его психической жизни и динамике развития, что не- обходимо для создания условий личностного роста каждого субъекта. Создание социаль- но-психологических условий для развития личности субъекта образовательного процесса. На основе данных психодиагностики разрабатываются индивидуальные и групповые программы психологического сопровождения различных субъектов образовательного процесса, определяются условия для успешной социализации и развития. Создание специальных социально-психологических условий для оказания помощи субъектам, имеющим проблемы в психологическом развитии, обучении, а так лицам, взаимодействующим с ними. Данное направление деятельности ориентировано на тех обучающихся, у которых выявлены определенные проблемы с усвоением учебного материала, социально принятых форм поведения, в общении с взрослыми и сверстниками,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психическом самочувствии и пр., а так же для поддержки педагогов, работающих с дан- ными детьми и их родителей.</w:t>
            </w:r>
          </w:p>
        </w:tc>
      </w:tr>
      <w:tr w:rsidR="002F71D2" w:rsidRPr="000450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Направления, технологии и методы практической деятельности в рамках со- провождения</w:t>
            </w:r>
          </w:p>
        </w:tc>
      </w:tr>
      <w:tr w:rsidR="002F71D2" w:rsidRPr="000450AC">
        <w:trPr>
          <w:trHeight w:hRule="exact" w:val="7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основными компонентами процесса сопровождения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выделяются несколько важнейших направлений и технологий практической деятельности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системы образования в рамках процесса сопровождения: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– деятельность по предупреждению возможного неблагополучия в психи- ческом и личностном развитии учащихся, педагогов и родителей и созданию психологи- ческих условий, максимально благоприятных для этого развития. Консультативная дея- тельность – это оказание помощи обучающимся, их родителям (законным представите- лям), педагогическим работникам и другим участникам образовательного процесса в во- просах развития, воспитания и обучения посредством психологического консультирова- ния.  Психологическая диагностика участников образовательного процесса. – это одна из областей психологии, применяющая различные методы тестирования и измерения осо- бенностей личности для выявления и диагностирования истинного психологического со- стояния человека с интеграцией и анализом результатов. Психологическая диагностика детей позволяет выявить индивидуально-психологические особенности ребенка, а также оценить уровень его личностного и интеллектуального развития. Коррекционная и разви- вающая работа планируется и ведется с учетом направлений и особенностей конкретного образовательного учреждения, специфики детского, учительского, родительского коллек- тивов, отдельного субъекта образовательного процесса. Психологическое просвещение является разделом профилактической деятельности специалиста-психолога, направленной на формирование у населения (учителей, воспитателей, школьников, родителей, общественности) положительных установок к психологической помощи, деятельности психолога практика и расширение кругозора в области психологического знания.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детьми может осуществляться как в индивидуальной, так и в групповой форме. Основными методами такой работы могут быть арттерапия, игровая терапия, сказ-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котерапия. При работе с родителями продуктивными будут не отдельные мероприятия, а целостная системная работа, имеющая своей целью повышение психологической компе- тентности матерей и отцов. Такая работа осуществляться через информирование родите- лей на собраниях в школе. Другими вариантами работы с родителями является разработки своеобразных «учебников» для родителей, в которых очень коротко предлагалась необхо-димая родителям психологическая информация. Работа с родителями осуществляется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психологом и таким методом, как психологический тренинг. Работа с педагогами ведется с помощью социально-психологического тренинга. Это наиболее распространенный ме- тод психосоциальных технологий, позволяющий рефлексию собственного поведения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соотносить с поведением других участников группы.</w:t>
            </w:r>
          </w:p>
        </w:tc>
      </w:tr>
      <w:tr w:rsidR="002F71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Модели сопровождения</w:t>
            </w:r>
          </w:p>
        </w:tc>
      </w:tr>
      <w:tr w:rsidR="002F71D2" w:rsidRPr="000450AC">
        <w:trPr>
          <w:trHeight w:hRule="exact" w:val="70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модель исходит из гипотезы недостатка педагогической компе-тентности родителей и педагогов. Субъект жалоб в таком случае обычно ребёнок. Психо-лог вместе с родителями и педагогом анализирует ситуацию, намечает программу мер. Социальная модель используется в тех случаях, когда трудности того или иного субъекта образования представляют собой результат неблагоприятных внешних обстоятельств. В этих случаях помимо анализа жизненной ситуации и рекомендаций требуется вмешатель-ство внешних специалистов (юристов, социальных работников и пр.). Социальная модель используется в тех случаях, когда трудности того или иного субъекта образования пред-ставляют собой результат неблагоприятных внешних обстоятельств. В этих случаях по-мимо анализа жизненной ситуации и рекомендаций требуется вмешательство внешних специалистов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(юристов, социальных работников и пр.). Диагностическая модель основана на предполо- жении дефицита у родителей специальных знаний о ребёнке. Объект диагностики – семья, а также дети и подростки с нарушениями и отклонениями в поведении. Диагностическое заключение может служить основанием для принятия организационного решения. Медицинская модель предполагает, что в основе трудностей лежат болезни. Задача психотерапии – адаптация и оказание помощи в соответствии с диагнозом. Стадиальная модель представлена в исследованиях 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Шакурова. Рассматривая проблемы руководства педагогическими коллективами, он указывает на 3 стадии управленческого процесса: целевую, социальнопсихологическую и оперативную. Функциональная модель Н. В. Кузьминой. Рассматривая процесс управления педагогическими системами как процесс решения множества педагогических задач. Ситуационная модель. Ситуация рассматривается как момент взаимодействия субъекта и обстоятельств. Игровое моделирование. Большой интерес к игровому моделированию проявляют педагоги, работающие в сферах высшего, общего и специального среднего образования, повышения квалификации специалистов.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71D2" w:rsidRPr="000450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2F7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71D2" w:rsidRPr="000450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психолого-педагогического сопровождения» / Пинигин В.Г.. – Омск: Изд-во Омской гуманитарной академии, 2021.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71D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71D2" w:rsidRPr="000450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0AC">
              <w:rPr>
                <w:lang w:val="ru-RU"/>
              </w:rPr>
              <w:t xml:space="preserve"> </w:t>
            </w:r>
            <w:hyperlink r:id="rId4" w:history="1">
              <w:r w:rsidR="00CF5964">
                <w:rPr>
                  <w:rStyle w:val="a3"/>
                  <w:lang w:val="ru-RU"/>
                </w:rPr>
                <w:t>https://urait.ru/bcode/444837</w:t>
              </w:r>
            </w:hyperlink>
            <w:r w:rsidRPr="000450AC">
              <w:rPr>
                <w:lang w:val="ru-RU"/>
              </w:rPr>
              <w:t xml:space="preserve"> </w:t>
            </w:r>
          </w:p>
        </w:tc>
      </w:tr>
      <w:tr w:rsidR="002F71D2" w:rsidRPr="000450A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978-5-534-06557-2.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0AC">
              <w:rPr>
                <w:lang w:val="ru-RU"/>
              </w:rPr>
              <w:t xml:space="preserve"> </w:t>
            </w:r>
            <w:hyperlink r:id="rId5" w:history="1">
              <w:r w:rsidR="00CF5964">
                <w:rPr>
                  <w:rStyle w:val="a3"/>
                  <w:lang w:val="ru-RU"/>
                </w:rPr>
                <w:t>https://urait.ru/bcode/437118</w:t>
              </w:r>
            </w:hyperlink>
            <w:r w:rsidRPr="000450AC">
              <w:rPr>
                <w:lang w:val="ru-RU"/>
              </w:rPr>
              <w:t xml:space="preserve"> </w:t>
            </w:r>
          </w:p>
        </w:tc>
      </w:tr>
      <w:tr w:rsidR="002F71D2">
        <w:trPr>
          <w:trHeight w:hRule="exact" w:val="304"/>
        </w:trPr>
        <w:tc>
          <w:tcPr>
            <w:tcW w:w="285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71D2" w:rsidRPr="000450A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0450AC">
              <w:rPr>
                <w:lang w:val="ru-RU"/>
              </w:rPr>
              <w:t xml:space="preserve"> 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50AC">
              <w:rPr>
                <w:lang w:val="ru-RU"/>
              </w:rPr>
              <w:t xml:space="preserve"> </w:t>
            </w:r>
            <w:hyperlink r:id="rId6" w:history="1">
              <w:r w:rsidR="00CF5964">
                <w:rPr>
                  <w:rStyle w:val="a3"/>
                  <w:lang w:val="ru-RU"/>
                </w:rPr>
                <w:t>https://urait.ru/bcode/423389</w:t>
              </w:r>
            </w:hyperlink>
            <w:r w:rsidRPr="000450AC">
              <w:rPr>
                <w:lang w:val="ru-RU"/>
              </w:rPr>
              <w:t xml:space="preserve"> 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71D2" w:rsidRPr="000450AC">
        <w:trPr>
          <w:trHeight w:hRule="exact" w:val="44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92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71D2" w:rsidRPr="000450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71D2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71D2" w:rsidRDefault="00045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F71D2" w:rsidRDefault="00045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71D2" w:rsidRPr="000450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71D2" w:rsidRPr="000450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71D2" w:rsidRPr="000450AC" w:rsidRDefault="002F71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71D2" w:rsidRDefault="00045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71D2" w:rsidRDefault="00045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71D2" w:rsidRPr="000450AC" w:rsidRDefault="002F71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71D2" w:rsidRPr="00045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71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F5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71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Default="0004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71D2" w:rsidRPr="000450AC">
        <w:trPr>
          <w:trHeight w:hRule="exact" w:val="55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71D2" w:rsidRPr="000450AC">
        <w:trPr>
          <w:trHeight w:hRule="exact" w:val="277"/>
        </w:trPr>
        <w:tc>
          <w:tcPr>
            <w:tcW w:w="9640" w:type="dxa"/>
          </w:tcPr>
          <w:p w:rsidR="002F71D2" w:rsidRPr="000450AC" w:rsidRDefault="002F71D2">
            <w:pPr>
              <w:rPr>
                <w:lang w:val="ru-RU"/>
              </w:rPr>
            </w:pPr>
          </w:p>
        </w:tc>
      </w:tr>
      <w:tr w:rsidR="002F71D2" w:rsidRPr="00045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71D2" w:rsidRPr="000450AC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92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2F71D2" w:rsidRPr="000450AC" w:rsidRDefault="000450AC">
      <w:pPr>
        <w:rPr>
          <w:sz w:val="0"/>
          <w:szCs w:val="0"/>
          <w:lang w:val="ru-RU"/>
        </w:rPr>
      </w:pPr>
      <w:r w:rsidRPr="0004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1D2" w:rsidRPr="000450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1D2" w:rsidRPr="000450AC" w:rsidRDefault="000450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F71D2" w:rsidRPr="000450AC" w:rsidRDefault="002F71D2">
      <w:pPr>
        <w:rPr>
          <w:lang w:val="ru-RU"/>
        </w:rPr>
      </w:pPr>
    </w:p>
    <w:sectPr w:rsidR="002F71D2" w:rsidRPr="000450AC" w:rsidSect="002F71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0AC"/>
    <w:rsid w:val="001F0BC7"/>
    <w:rsid w:val="002F71D2"/>
    <w:rsid w:val="00903C9C"/>
    <w:rsid w:val="00C9259B"/>
    <w:rsid w:val="00CF59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C4D07-AEF2-42E8-B70D-FA39D51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5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38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711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483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9981</Words>
  <Characters>56893</Characters>
  <Application>Microsoft Office Word</Application>
  <DocSecurity>0</DocSecurity>
  <Lines>474</Lines>
  <Paragraphs>133</Paragraphs>
  <ScaleCrop>false</ScaleCrop>
  <Company/>
  <LinksUpToDate>false</LinksUpToDate>
  <CharactersWithSpaces>66741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2021-2022_ФГОС3++2021_Маг-ЗФО-ППО(ДПП)(21)_plx_Теории и технологии психолого-педагогического сопровождения</dc:title>
  <dc:creator>FastReport.NET</dc:creator>
  <cp:lastModifiedBy>Mark Bernstorf</cp:lastModifiedBy>
  <cp:revision>5</cp:revision>
  <dcterms:created xsi:type="dcterms:W3CDTF">2022-02-27T19:22:00Z</dcterms:created>
  <dcterms:modified xsi:type="dcterms:W3CDTF">2022-11-14T02:19:00Z</dcterms:modified>
</cp:coreProperties>
</file>